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3E0" w:firstRow="1" w:lastRow="1" w:firstColumn="1" w:lastColumn="1" w:noHBand="1" w:noVBand="0"/>
      </w:tblPr>
      <w:tblGrid>
        <w:gridCol w:w="1449"/>
        <w:gridCol w:w="390"/>
        <w:gridCol w:w="435"/>
        <w:gridCol w:w="95"/>
        <w:gridCol w:w="629"/>
        <w:gridCol w:w="129"/>
        <w:gridCol w:w="380"/>
        <w:gridCol w:w="1001"/>
        <w:gridCol w:w="599"/>
        <w:gridCol w:w="342"/>
        <w:gridCol w:w="502"/>
        <w:gridCol w:w="1395"/>
        <w:gridCol w:w="445"/>
        <w:gridCol w:w="2763"/>
      </w:tblGrid>
      <w:tr w:rsidR="00936820" w:rsidTr="00090234">
        <w:trPr>
          <w:trHeight w:hRule="exact" w:val="859"/>
          <w:jc w:val="center"/>
        </w:trPr>
        <w:tc>
          <w:tcPr>
            <w:tcW w:w="1420" w:type="pct"/>
            <w:gridSpan w:val="5"/>
            <w:tcBorders>
              <w:top w:val="single" w:sz="4" w:space="0" w:color="auto"/>
            </w:tcBorders>
          </w:tcPr>
          <w:p w:rsidR="00DD0A9D" w:rsidRDefault="00DD0A9D" w:rsidP="007D6BED">
            <w:pPr>
              <w:rPr>
                <w:noProof/>
              </w:rPr>
            </w:pPr>
          </w:p>
          <w:p w:rsidR="00936820" w:rsidRDefault="00874DB2" w:rsidP="007D6BED">
            <w:r w:rsidRPr="00DF2D4A">
              <w:rPr>
                <w:noProof/>
              </w:rPr>
              <w:drawing>
                <wp:inline distT="0" distB="0" distL="0" distR="0">
                  <wp:extent cx="1276350" cy="146050"/>
                  <wp:effectExtent l="0" t="0" r="0" b="0"/>
                  <wp:docPr id="1" name="Imagem 1" descr="cid:image001.png@01D485B6.F0CC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85B6.F0CC7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</w:tcBorders>
            <w:vAlign w:val="center"/>
          </w:tcPr>
          <w:p w:rsidR="00DD0A9D" w:rsidRDefault="00936820" w:rsidP="00DD0A9D">
            <w:pPr>
              <w:contextualSpacing/>
              <w:jc w:val="center"/>
              <w:rPr>
                <w:rFonts w:ascii="Gill Sans MT" w:hAnsi="Gill Sans MT"/>
                <w:b/>
              </w:rPr>
            </w:pPr>
            <w:r w:rsidRPr="008113F5">
              <w:rPr>
                <w:rFonts w:ascii="Gill Sans MT" w:hAnsi="Gill Sans MT"/>
                <w:b/>
              </w:rPr>
              <w:t>SOLICITAÇÃO DE RESGATE</w:t>
            </w:r>
          </w:p>
          <w:p w:rsidR="00A64B93" w:rsidRPr="008113F5" w:rsidRDefault="00936820" w:rsidP="00DD0A9D">
            <w:pPr>
              <w:contextualSpacing/>
              <w:jc w:val="center"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 xml:space="preserve">PLANO DE VIDA INDIVIDUAL DOTAL MISTO COM </w:t>
            </w:r>
          </w:p>
          <w:p w:rsidR="00936820" w:rsidRPr="008113F5" w:rsidRDefault="00936820" w:rsidP="00F63ACA">
            <w:pPr>
              <w:pStyle w:val="Ttulo1"/>
              <w:contextualSpacing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>PERFORMANCE-BIÉN VIVIR-ESENCIAL</w:t>
            </w: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936820" w:rsidRPr="008113F5" w:rsidRDefault="00936820" w:rsidP="00F63ACA">
            <w:pPr>
              <w:pStyle w:val="Ttulo1"/>
              <w:spacing w:before="60"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 xml:space="preserve">N°. </w:t>
            </w:r>
            <w:r w:rsidR="00A64B93" w:rsidRPr="008113F5">
              <w:rPr>
                <w:rFonts w:ascii="Gill Sans MT" w:hAnsi="Gill Sans MT"/>
              </w:rPr>
              <w:t>Apólice</w:t>
            </w:r>
          </w:p>
          <w:p w:rsidR="00936820" w:rsidRPr="008113F5" w:rsidRDefault="00933632" w:rsidP="00F63ACA">
            <w:pPr>
              <w:spacing w:before="120"/>
              <w:jc w:val="center"/>
              <w:rPr>
                <w:rFonts w:ascii="Gill Sans MT" w:hAnsi="Gill Sans MT"/>
                <w:b/>
                <w:sz w:val="18"/>
                <w:u w:val="single"/>
              </w:rPr>
            </w:pPr>
            <w:r w:rsidRPr="008113F5">
              <w:rPr>
                <w:rFonts w:ascii="Gill Sans MT" w:hAnsi="Gill Sans MT"/>
                <w:b/>
                <w:sz w:val="18"/>
                <w:u w:val="single"/>
              </w:rPr>
              <w:t>_________________</w:t>
            </w:r>
          </w:p>
          <w:p w:rsidR="00936820" w:rsidRPr="008113F5" w:rsidRDefault="00936820" w:rsidP="007D6BED">
            <w:pPr>
              <w:spacing w:before="60"/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936820" w:rsidTr="00BE4F93">
        <w:trPr>
          <w:trHeight w:hRule="exact" w:val="64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936820" w:rsidRDefault="00936820" w:rsidP="007D6BED">
            <w:pPr>
              <w:rPr>
                <w:rFonts w:ascii="Arial" w:hAnsi="Arial"/>
                <w:sz w:val="16"/>
              </w:rPr>
            </w:pPr>
          </w:p>
        </w:tc>
      </w:tr>
      <w:tr w:rsidR="00936820" w:rsidTr="00BE4F93">
        <w:trPr>
          <w:trHeight w:hRule="exact" w:val="28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6820" w:rsidRPr="008113F5" w:rsidRDefault="00936820" w:rsidP="00AB4771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8113F5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AB4771" w:rsidRPr="008113F5">
              <w:rPr>
                <w:rFonts w:ascii="Gill Sans MT" w:hAnsi="Gill Sans MT"/>
                <w:b/>
                <w:sz w:val="16"/>
              </w:rPr>
              <w:t>SEGURADO</w:t>
            </w:r>
          </w:p>
        </w:tc>
      </w:tr>
      <w:tr w:rsidR="00FC03FC" w:rsidTr="00090234">
        <w:trPr>
          <w:trHeight w:hRule="exact" w:val="429"/>
          <w:jc w:val="center"/>
        </w:trPr>
        <w:tc>
          <w:tcPr>
            <w:tcW w:w="369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Completo do Segurado</w:t>
            </w:r>
          </w:p>
          <w:p w:rsidR="00FC03FC" w:rsidRPr="008113F5" w:rsidRDefault="008113F5" w:rsidP="008113F5">
            <w:pPr>
              <w:spacing w:before="20"/>
              <w:rPr>
                <w:rFonts w:ascii="Gill Sans MT" w:hAnsi="Gill Sans MT"/>
                <w:sz w:val="20"/>
              </w:rPr>
            </w:pPr>
            <w:r w:rsidRPr="008113F5">
              <w:rPr>
                <w:rFonts w:ascii="Gill Sans MT" w:hAnsi="Gill Sans MT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8113F5">
              <w:rPr>
                <w:rFonts w:ascii="Gill Sans MT" w:hAnsi="Gill Sans MT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/>
                <w:sz w:val="20"/>
              </w:rPr>
            </w:r>
            <w:r w:rsidRPr="008113F5">
              <w:rPr>
                <w:rFonts w:ascii="Gill Sans MT" w:hAnsi="Gill Sans MT"/>
                <w:sz w:val="20"/>
              </w:rPr>
              <w:fldChar w:fldCharType="separate"/>
            </w:r>
            <w:bookmarkStart w:id="1" w:name="_GoBack"/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bookmarkEnd w:id="1"/>
            <w:r w:rsidRPr="008113F5">
              <w:rPr>
                <w:rFonts w:ascii="Gill Sans MT" w:hAnsi="Gill Sans MT"/>
                <w:sz w:val="20"/>
              </w:rPr>
              <w:fldChar w:fldCharType="end"/>
            </w:r>
            <w:bookmarkEnd w:id="0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CPF</w:t>
            </w:r>
          </w:p>
          <w:p w:rsidR="00FC03FC" w:rsidRPr="008113F5" w:rsidRDefault="00FC03FC" w:rsidP="008113F5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090234" w:rsidTr="00090234">
        <w:trPr>
          <w:trHeight w:hRule="exact" w:val="493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8113F5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RG/RNE/Passaporte/Outros</w:t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Órgão Expedidor</w:t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Data de Expedição     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>/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E-Mail</w:t>
            </w:r>
          </w:p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Telefone para contato</w:t>
            </w:r>
          </w:p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/>
                <w:sz w:val="16"/>
                <w:szCs w:val="16"/>
              </w:rPr>
              <w:t>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>) 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 xml:space="preserve">)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E4F93" w:rsidTr="00090234">
        <w:trPr>
          <w:trHeight w:hRule="exact" w:val="485"/>
          <w:jc w:val="center"/>
        </w:trPr>
        <w:tc>
          <w:tcPr>
            <w:tcW w:w="148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3" w:rsidRPr="008113F5" w:rsidRDefault="00BE4F93" w:rsidP="00D9417D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Profissão</w:t>
            </w:r>
          </w:p>
          <w:p w:rsidR="00BE4F93" w:rsidRPr="008113F5" w:rsidRDefault="00BE4F93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F93" w:rsidRPr="008076D5" w:rsidRDefault="00BE4F93" w:rsidP="00BE4F93">
            <w:pPr>
              <w:rPr>
                <w:rFonts w:ascii="Gill Sans MT" w:hAnsi="Gill Sans MT"/>
                <w:sz w:val="16"/>
                <w:szCs w:val="16"/>
              </w:rPr>
            </w:pPr>
            <w:r w:rsidRPr="008076D5">
              <w:rPr>
                <w:rFonts w:ascii="Gill Sans MT" w:hAnsi="Gill Sans MT"/>
                <w:sz w:val="16"/>
                <w:szCs w:val="16"/>
              </w:rPr>
              <w:t>Renda Mensal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16"/>
                <w:szCs w:val="16"/>
              </w:rPr>
            </w:r>
            <w:r w:rsidR="00FD27BE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Até R$ 3 mil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R$ 3 mil até R$ 5 mil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R$ 5 mil até R$ 10 mil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>Superior a R$ 10 mil até R$ 20 mil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R$ 20 mil</w:t>
            </w:r>
          </w:p>
        </w:tc>
      </w:tr>
      <w:tr w:rsidR="00BE4F93" w:rsidTr="00090234">
        <w:trPr>
          <w:trHeight w:hRule="exact" w:val="429"/>
          <w:jc w:val="center"/>
        </w:trPr>
        <w:tc>
          <w:tcPr>
            <w:tcW w:w="369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3" w:rsidRPr="008113F5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Endereço</w:t>
            </w:r>
          </w:p>
          <w:p w:rsidR="00BE4F93" w:rsidRPr="008113F5" w:rsidRDefault="00BE4F93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F93" w:rsidRPr="008113F5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Número</w:t>
            </w:r>
          </w:p>
          <w:p w:rsidR="00BE4F93" w:rsidRPr="008113F5" w:rsidRDefault="00BE4F93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090234" w:rsidTr="00090234">
        <w:trPr>
          <w:trHeight w:hRule="exact" w:val="429"/>
          <w:jc w:val="center"/>
        </w:trPr>
        <w:tc>
          <w:tcPr>
            <w:tcW w:w="8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Pr="008113F5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Complemento</w:t>
            </w:r>
          </w:p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Pr="008113F5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Bairro</w:t>
            </w:r>
          </w:p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Pr="008113F5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Cidade</w:t>
            </w:r>
          </w:p>
          <w:p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Pr="008113F5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Estado</w:t>
            </w:r>
          </w:p>
          <w:p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10" w:rsidRPr="008113F5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CEP</w:t>
            </w:r>
          </w:p>
          <w:p w:rsidR="00863F10" w:rsidRPr="008113F5" w:rsidRDefault="00863F10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63ACA" w:rsidRPr="00F63ACA" w:rsidTr="00BE4F93">
        <w:trPr>
          <w:trHeight w:hRule="exact" w:val="21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F63ACA" w:rsidRPr="009715D8" w:rsidRDefault="00F63ACA" w:rsidP="000E0F39">
            <w:pPr>
              <w:contextualSpacing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</w:t>
            </w:r>
            <w:proofErr w:type="spellEnd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ei </w:t>
            </w:r>
            <w:proofErr w:type="spellStart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Fatca</w:t>
            </w:r>
            <w:proofErr w:type="spellEnd"/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(Foreign Account Tax Compliance Act)</w:t>
            </w:r>
          </w:p>
        </w:tc>
      </w:tr>
      <w:tr w:rsidR="00F63ACA" w:rsidRPr="00F63ACA" w:rsidTr="00090234">
        <w:trPr>
          <w:trHeight w:hRule="exact" w:val="429"/>
          <w:jc w:val="center"/>
        </w:trPr>
        <w:tc>
          <w:tcPr>
            <w:tcW w:w="68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Residente no País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18"/>
                <w:szCs w:val="18"/>
              </w:rPr>
            </w:r>
            <w:r w:rsidR="00FD27B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18"/>
                <w:szCs w:val="18"/>
              </w:rPr>
            </w:r>
            <w:r w:rsidR="00FD27B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</w:t>
            </w:r>
          </w:p>
        </w:tc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Nacionalidade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de Residência Fiscal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com obrigações fiscais por motivo de residência ou cidadania diferente do Brasil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? 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18"/>
                <w:szCs w:val="18"/>
              </w:rPr>
            </w:r>
            <w:r w:rsidR="00FD27B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18"/>
                <w:szCs w:val="18"/>
              </w:rPr>
            </w:r>
            <w:r w:rsidR="00FD27B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– País: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63ACA" w:rsidTr="00BE4F93">
        <w:trPr>
          <w:trHeight w:hRule="exact" w:val="42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do Corretor</w:t>
            </w:r>
          </w:p>
          <w:p w:rsidR="00F63ACA" w:rsidRPr="008113F5" w:rsidRDefault="00F63ACA" w:rsidP="00F63ACA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63ACA" w:rsidRPr="00D9579F" w:rsidTr="00BE4F93">
        <w:trPr>
          <w:trHeight w:hRule="exact" w:val="53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8113F5" w:rsidRDefault="00F63ACA" w:rsidP="00A64B93">
            <w:pPr>
              <w:rPr>
                <w:rFonts w:ascii="Gill Sans MT" w:hAnsi="Gill Sans MT"/>
                <w:sz w:val="16"/>
              </w:rPr>
            </w:pPr>
            <w:r w:rsidRPr="008113F5">
              <w:rPr>
                <w:rFonts w:ascii="Gill Sans MT" w:hAnsi="Gill Sans MT"/>
                <w:sz w:val="16"/>
              </w:rPr>
              <w:t xml:space="preserve">Como segurado venho solicitar resgate do saldo constituído pelos prêmios pagos ao Seguro de Vida Individual Dotal Misto com Performance </w:t>
            </w:r>
            <w:proofErr w:type="spellStart"/>
            <w:r w:rsidRPr="008113F5">
              <w:rPr>
                <w:rFonts w:ascii="Gill Sans MT" w:hAnsi="Gill Sans MT"/>
                <w:sz w:val="16"/>
              </w:rPr>
              <w:t>Bién</w:t>
            </w:r>
            <w:proofErr w:type="spellEnd"/>
            <w:r w:rsidRPr="008113F5">
              <w:rPr>
                <w:rFonts w:ascii="Gill Sans MT" w:hAnsi="Gill Sans MT"/>
                <w:sz w:val="16"/>
              </w:rPr>
              <w:t xml:space="preserve"> </w:t>
            </w:r>
            <w:proofErr w:type="spellStart"/>
            <w:r w:rsidRPr="008113F5">
              <w:rPr>
                <w:rFonts w:ascii="Gill Sans MT" w:hAnsi="Gill Sans MT"/>
                <w:sz w:val="16"/>
              </w:rPr>
              <w:t>Vivir</w:t>
            </w:r>
            <w:proofErr w:type="spellEnd"/>
            <w:r w:rsidRPr="008113F5">
              <w:rPr>
                <w:rFonts w:ascii="Gill Sans MT" w:hAnsi="Gill Sans MT"/>
                <w:sz w:val="16"/>
              </w:rPr>
              <w:t xml:space="preserve"> - </w:t>
            </w:r>
            <w:proofErr w:type="spellStart"/>
            <w:r w:rsidRPr="008113F5">
              <w:rPr>
                <w:rFonts w:ascii="Gill Sans MT" w:hAnsi="Gill Sans MT"/>
                <w:sz w:val="16"/>
              </w:rPr>
              <w:t>Esencial</w:t>
            </w:r>
            <w:proofErr w:type="spellEnd"/>
            <w:r w:rsidRPr="008113F5">
              <w:rPr>
                <w:rFonts w:ascii="Gill Sans MT" w:hAnsi="Gill Sans MT"/>
                <w:sz w:val="16"/>
              </w:rPr>
              <w:t>, de acordo com os dados abaixo:</w:t>
            </w:r>
          </w:p>
        </w:tc>
      </w:tr>
      <w:tr w:rsidR="00F63ACA" w:rsidRPr="00D9579F" w:rsidTr="00BE4F93">
        <w:trPr>
          <w:trHeight w:hRule="exact" w:val="19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DADOS DO RESGATE</w:t>
            </w:r>
            <w:r w:rsidR="00437D9D">
              <w:rPr>
                <w:rFonts w:ascii="Gill Sans MT" w:hAnsi="Gill Sans MT"/>
                <w:b/>
                <w:sz w:val="16"/>
              </w:rPr>
              <w:t xml:space="preserve"> – ÚNICO TOTAL</w:t>
            </w:r>
          </w:p>
        </w:tc>
      </w:tr>
      <w:tr w:rsidR="00F63ACA" w:rsidRPr="00BC3662" w:rsidTr="00BE4F93">
        <w:trPr>
          <w:trHeight w:hRule="exact" w:val="30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8"/>
                <w:szCs w:val="8"/>
              </w:rPr>
            </w:pPr>
          </w:p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/>
                <w:sz w:val="16"/>
                <w:szCs w:val="16"/>
              </w:rPr>
              <w:t>Autorizo a MAPFRE PREVIDÊNCIA S/A a efetuar o crédito, conforme os seguintes dados:</w:t>
            </w:r>
          </w:p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63ACA" w:rsidRPr="00BC3662" w:rsidTr="00090234">
        <w:trPr>
          <w:cantSplit/>
          <w:trHeight w:hRule="exact" w:val="435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4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Conta Poupança</w:t>
            </w:r>
          </w:p>
        </w:tc>
        <w:tc>
          <w:tcPr>
            <w:tcW w:w="1742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ACA" w:rsidRPr="00F63ACA" w:rsidRDefault="00F63ACA" w:rsidP="00C33D08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Conta Corrente </w:t>
            </w:r>
            <w:r w:rsidR="00C33D08">
              <w:rPr>
                <w:rFonts w:ascii="Gill Sans MT" w:hAnsi="Gill Sans MT" w:cs="Arial"/>
                <w:sz w:val="18"/>
                <w:szCs w:val="18"/>
              </w:rPr>
              <w:t>- 1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º titular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>: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Sim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FD27BE">
              <w:rPr>
                <w:rFonts w:ascii="Gill Sans MT" w:hAnsi="Gill Sans MT" w:cs="Arial"/>
                <w:sz w:val="20"/>
                <w:szCs w:val="20"/>
              </w:rPr>
            </w:r>
            <w:r w:rsidR="00FD27BE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t>Nome 1º titular</w:t>
            </w:r>
            <w:r w:rsidR="00312A06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20"/>
                <w:szCs w:val="20"/>
              </w:rP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63ACA" w:rsidRPr="00BC3662" w:rsidTr="00090234">
        <w:trPr>
          <w:cantSplit/>
          <w:trHeight w:hRule="exact" w:val="402"/>
          <w:jc w:val="center"/>
        </w:trPr>
        <w:tc>
          <w:tcPr>
            <w:tcW w:w="11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Nome Banco</w:t>
            </w:r>
          </w:p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6"/>
                <w:szCs w:val="6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do Banco</w:t>
            </w:r>
          </w:p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Nº da Agência</w:t>
            </w:r>
          </w:p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0"/>
                <w:szCs w:val="10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Conta</w:t>
            </w:r>
          </w:p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F63ACA" w:rsidRPr="00D9579F" w:rsidTr="00BE4F93">
        <w:trPr>
          <w:trHeight w:hRule="exact" w:val="24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DECLARAÇÃO</w:t>
            </w:r>
          </w:p>
        </w:tc>
      </w:tr>
      <w:tr w:rsidR="00F63ACA" w:rsidRPr="00D9579F" w:rsidTr="00BE4F93">
        <w:trPr>
          <w:trHeight w:hRule="exact" w:val="474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312A06" w:rsidRDefault="00F63ACA" w:rsidP="00A64B93">
            <w:p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Declaro estar ciente que: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O período de carência inicial é de 24 (vinte e quatro) meses;</w:t>
            </w:r>
          </w:p>
          <w:p w:rsidR="00F63ACA" w:rsidRPr="00312A06" w:rsidRDefault="00F63ACA" w:rsidP="00B8362D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A MAPFRE Previdência S/A. efetuará TED/ DOC/</w:t>
            </w:r>
            <w:r w:rsidR="00437D9D"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 </w:t>
            </w: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Transferência apenas em conta corrente pessoa física de 1ª(Primeira) titularidade do segurado do plano </w:t>
            </w:r>
            <w:proofErr w:type="spellStart"/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Bien</w:t>
            </w:r>
            <w:proofErr w:type="spellEnd"/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Vivir</w:t>
            </w:r>
            <w:proofErr w:type="spellEnd"/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. </w:t>
            </w:r>
          </w:p>
          <w:p w:rsidR="00F63ACA" w:rsidRPr="00312A06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A MAPFRE Previdência S/A. não efetua crédito em conta de Pessoa Jurídica;</w:t>
            </w:r>
          </w:p>
          <w:p w:rsidR="00F63ACA" w:rsidRPr="00312A06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Quando o segurado for o 2º Titular da Conta Corrente, informar nome completo do 1º Titular</w:t>
            </w:r>
            <w:r w:rsidR="00C33D08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 e encaminhar RG/CPF e comprovante de Titularidade;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Será cobrado carregamento no momento do resgate nos planos assim estruturados, sobre o valor das contribuições realizadas no plano. Neste caso, o percentual de carregamento constará no Regulamento do Plano, vide Seção IV, artigo 53;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Sobre o valor resgatado, além da cobrança de carregamento </w:t>
            </w:r>
            <w:proofErr w:type="spellStart"/>
            <w:r w:rsidRPr="00312A06">
              <w:rPr>
                <w:rFonts w:ascii="Gill Sans MT" w:hAnsi="Gill Sans MT"/>
                <w:sz w:val="16"/>
                <w:szCs w:val="16"/>
              </w:rPr>
              <w:t>postecipado</w:t>
            </w:r>
            <w:proofErr w:type="spellEnd"/>
            <w:r w:rsidRPr="00312A06">
              <w:rPr>
                <w:rFonts w:ascii="Gill Sans MT" w:hAnsi="Gill Sans MT"/>
                <w:sz w:val="16"/>
                <w:szCs w:val="16"/>
              </w:rPr>
              <w:t>, também haverá incidência de tributos, conforme legislação fiscal vigente, na data do referido pagamento;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 O cancelamento da minha inscrição no Seguro determinará a perda de todos os meus direitos, bem como os de meus beneficiários, ressalvado o direito de resgate conforme previsto no regulamento;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O pagamento do resgate será efetuado até o </w:t>
            </w:r>
            <w:r w:rsidR="00C33D08">
              <w:rPr>
                <w:rFonts w:ascii="Gill Sans MT" w:hAnsi="Gill Sans MT"/>
                <w:sz w:val="16"/>
                <w:szCs w:val="16"/>
              </w:rPr>
              <w:t>10</w:t>
            </w:r>
            <w:r w:rsidRPr="00312A06">
              <w:rPr>
                <w:rFonts w:ascii="Gill Sans MT" w:hAnsi="Gill Sans MT"/>
                <w:sz w:val="16"/>
                <w:szCs w:val="16"/>
              </w:rPr>
              <w:t>º, (</w:t>
            </w:r>
            <w:r w:rsidR="00C33D08">
              <w:rPr>
                <w:rFonts w:ascii="Gill Sans MT" w:hAnsi="Gill Sans MT"/>
                <w:sz w:val="16"/>
                <w:szCs w:val="16"/>
              </w:rPr>
              <w:t>décimo</w:t>
            </w:r>
            <w:r w:rsidRPr="00312A06">
              <w:rPr>
                <w:rFonts w:ascii="Gill Sans MT" w:hAnsi="Gill Sans MT"/>
                <w:sz w:val="16"/>
                <w:szCs w:val="16"/>
              </w:rPr>
              <w:t>) dia útil subseq</w:t>
            </w:r>
            <w:r w:rsidR="00C33D08">
              <w:rPr>
                <w:rFonts w:ascii="Gill Sans MT" w:hAnsi="Gill Sans MT"/>
                <w:sz w:val="16"/>
                <w:szCs w:val="16"/>
              </w:rPr>
              <w:t>u</w:t>
            </w:r>
            <w:r w:rsidRPr="00312A06">
              <w:rPr>
                <w:rFonts w:ascii="Gill Sans MT" w:hAnsi="Gill Sans MT"/>
                <w:sz w:val="16"/>
                <w:szCs w:val="16"/>
              </w:rPr>
              <w:t>ente ao registro desta solicitação na MAPFRE Previdência S/A;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A comprovação do crédito efetivado na conta corrente indicada será por mim considerada como quitação de recebimento do resgate total e para a MAPFRE Previdência S/A, como quitação de sua obrigação. </w:t>
            </w:r>
            <w:r w:rsidRPr="00312A06">
              <w:rPr>
                <w:rFonts w:ascii="Gill Sans MT" w:hAnsi="Gill Sans MT"/>
                <w:b/>
                <w:sz w:val="16"/>
                <w:szCs w:val="16"/>
              </w:rPr>
              <w:t>Como trata-se de resgate total dou ainda plena, geral e irrevogável quitação com conseq</w:t>
            </w:r>
            <w:r w:rsidR="00C33D08">
              <w:rPr>
                <w:rFonts w:ascii="Gill Sans MT" w:hAnsi="Gill Sans MT"/>
                <w:b/>
                <w:sz w:val="16"/>
                <w:szCs w:val="16"/>
              </w:rPr>
              <w:t>u</w:t>
            </w:r>
            <w:r w:rsidRPr="00312A06">
              <w:rPr>
                <w:rFonts w:ascii="Gill Sans MT" w:hAnsi="Gill Sans MT"/>
                <w:b/>
                <w:sz w:val="16"/>
                <w:szCs w:val="16"/>
              </w:rPr>
              <w:t>ente encerramento do meu seguro</w:t>
            </w:r>
            <w:r w:rsidRPr="00312A06">
              <w:rPr>
                <w:rFonts w:ascii="Gill Sans MT" w:hAnsi="Gill Sans MT"/>
                <w:sz w:val="16"/>
                <w:szCs w:val="16"/>
              </w:rPr>
              <w:t xml:space="preserve"> conforme Seção VIII, artigo 66 do regulamento do plano, para nada mais reclamar seja a que título for;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O não preenchimento de todos os campos e/ou rasura do formulário implicará em recusa do documento;</w:t>
            </w:r>
          </w:p>
          <w:p w:rsidR="00F63ACA" w:rsidRPr="00F63ACA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</w:rPr>
            </w:pPr>
            <w:r w:rsidRP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No caso de solicitação de resgate total, havendo parcelas em trânsito de cobrança com intervalo de até 12 (doze) dias da solicitação, informamos que o débito em sua conta ocorrerá normalmente e a devolução será realizada mediante solicitação através de nossa Central de Relacionamento</w:t>
            </w:r>
            <w:r w:rsid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/ SAC</w:t>
            </w:r>
            <w:r w:rsidRP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.</w:t>
            </w:r>
          </w:p>
        </w:tc>
      </w:tr>
      <w:tr w:rsidR="00F63ACA" w:rsidRPr="00D9579F" w:rsidTr="00090234">
        <w:trPr>
          <w:trHeight w:hRule="exact" w:val="601"/>
          <w:jc w:val="center"/>
        </w:trPr>
        <w:tc>
          <w:tcPr>
            <w:tcW w:w="25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________________________________________________________</w:t>
            </w:r>
          </w:p>
          <w:p w:rsidR="00F63ACA" w:rsidRPr="00F63ACA" w:rsidRDefault="00F63ACA" w:rsidP="007D6BED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Local / Data</w:t>
            </w:r>
          </w:p>
        </w:tc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437D9D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        </w:t>
            </w:r>
            <w:r w:rsidR="00F63ACA" w:rsidRPr="00F63ACA">
              <w:rPr>
                <w:rFonts w:ascii="Gill Sans MT" w:hAnsi="Gill Sans MT"/>
                <w:sz w:val="14"/>
              </w:rPr>
              <w:t>______________________________</w:t>
            </w:r>
            <w:r>
              <w:rPr>
                <w:rFonts w:ascii="Gill Sans MT" w:hAnsi="Gill Sans MT"/>
                <w:sz w:val="14"/>
              </w:rPr>
              <w:t>__________________</w:t>
            </w:r>
          </w:p>
          <w:p w:rsidR="00F63ACA" w:rsidRPr="00F63ACA" w:rsidRDefault="00F63ACA" w:rsidP="00A64B93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Assinatura do Segurado</w:t>
            </w:r>
          </w:p>
        </w:tc>
      </w:tr>
      <w:tr w:rsidR="00F63ACA" w:rsidRPr="00D9579F" w:rsidTr="00BE4F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6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3ACA" w:rsidRPr="00312A06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INFORMAÇÕES IMPORTANTES</w:t>
            </w:r>
          </w:p>
        </w:tc>
      </w:tr>
      <w:tr w:rsidR="00F63ACA" w:rsidRPr="00D9579F" w:rsidTr="008076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2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8076D5" w:rsidRDefault="00F63ACA" w:rsidP="00484C24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t>NO CASO DE RESGATE COM BRUTO VALOR IGUAL OU SUPERIOR A R$ 10.000,00 (DEZ MIL REIAS), É OBRIGATÓRIO O ENVIO DE CÓPIA DOS SEGUINTES DOCUMENTOS:</w:t>
            </w:r>
          </w:p>
          <w:p w:rsidR="00F63ACA" w:rsidRPr="008076D5" w:rsidRDefault="00F63ACA" w:rsidP="00484C24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sym w:font="Wingdings" w:char="F0F0"/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RG</w:t>
            </w:r>
            <w:r w:rsidR="005D66C0">
              <w:rPr>
                <w:rFonts w:ascii="Gill Sans MT" w:hAnsi="Gill Sans MT"/>
                <w:b/>
                <w:sz w:val="14"/>
                <w:szCs w:val="14"/>
              </w:rPr>
              <w:t xml:space="preserve"> ou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RNE</w:t>
            </w:r>
            <w:r w:rsidR="005D66C0">
              <w:rPr>
                <w:rFonts w:ascii="Gill Sans MT" w:hAnsi="Gill Sans MT"/>
                <w:b/>
                <w:sz w:val="14"/>
                <w:szCs w:val="14"/>
              </w:rPr>
              <w:t xml:space="preserve"> ou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CNH</w:t>
            </w:r>
            <w:r w:rsidR="005D66C0">
              <w:rPr>
                <w:rFonts w:ascii="Gill Sans MT" w:hAnsi="Gill Sans MT"/>
                <w:b/>
                <w:sz w:val="14"/>
                <w:szCs w:val="14"/>
              </w:rPr>
              <w:t xml:space="preserve"> e CPF</w:t>
            </w:r>
          </w:p>
          <w:p w:rsidR="00F63ACA" w:rsidRPr="008076D5" w:rsidRDefault="00F63ACA" w:rsidP="00437D9D">
            <w:pPr>
              <w:spacing w:before="40" w:after="40"/>
              <w:contextualSpacing/>
              <w:rPr>
                <w:rFonts w:ascii="Gill Sans MT" w:hAnsi="Gill Sans MT"/>
                <w:b/>
                <w:sz w:val="14"/>
                <w:szCs w:val="14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sym w:font="Wingdings" w:char="F0F0"/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COMPROVANTE DE RESIDÊNCIA (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 xml:space="preserve">conta de consumo com CEP e com emissão de vencimento no prazo máximo de 90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(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>noventa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>dias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>).</w:t>
            </w:r>
          </w:p>
          <w:p w:rsidR="00F63ACA" w:rsidRPr="00312A06" w:rsidRDefault="00F63ACA" w:rsidP="004A0522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6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A MAPFRE PREVIDÊNCIA S/A NÃO É RESPONSÁVEL PELO RECEBIMENTO DE </w:t>
            </w:r>
            <w:r w:rsidR="00090234">
              <w:rPr>
                <w:rFonts w:ascii="Gill Sans MT" w:hAnsi="Gill Sans MT"/>
                <w:b/>
                <w:sz w:val="14"/>
                <w:szCs w:val="14"/>
              </w:rPr>
              <w:t>DOCUMENTOS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ILEGÍVEIS, COM DADOS INCORRETOS OU PELO RECEBIMENTO PARCIAL DOS DOCUMENTOS. NA OCORRÊNCIA DESSES PROBLEMAS A MAPFRE PREVIDÊNCIA S/A SE RESERVA O DIREITO DE NÃO EFETUAR O RESGATE.</w:t>
            </w:r>
          </w:p>
        </w:tc>
      </w:tr>
      <w:tr w:rsidR="008076D5" w:rsidRPr="00D9579F" w:rsidTr="008076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76D5" w:rsidRPr="00312A06" w:rsidRDefault="008076D5" w:rsidP="00484C24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ENVIAR ESTE FORMULÁRIO PARA</w:t>
            </w:r>
            <w:r>
              <w:rPr>
                <w:rFonts w:ascii="Gill Sans MT" w:hAnsi="Gill Sans MT"/>
                <w:b/>
                <w:sz w:val="16"/>
              </w:rPr>
              <w:t xml:space="preserve"> O E-MAIL: DOCUMENTOSVP@MAPFRE.COM.BR</w:t>
            </w:r>
          </w:p>
        </w:tc>
      </w:tr>
      <w:tr w:rsidR="008076D5" w:rsidTr="008076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D5" w:rsidRPr="008076D5" w:rsidRDefault="008076D5" w:rsidP="008076D5">
            <w:pPr>
              <w:pStyle w:val="Ttulo3"/>
              <w:spacing w:before="0" w:after="0"/>
              <w:jc w:val="left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36195</wp:posOffset>
                      </wp:positionV>
                      <wp:extent cx="1009650" cy="255270"/>
                      <wp:effectExtent l="635" t="0" r="0" b="0"/>
                      <wp:wrapNone/>
                      <wp:docPr id="4" name="Rectangle 6" descr="24-SR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552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44AB" id="Rectangle 6" o:spid="_x0000_s1026" alt="24-SRB" style="position:absolute;margin-left:442.4pt;margin-top:2.85pt;width:79.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" stroked="f">
                      <v:fill r:id="rId10" o:title="24-SRB" recolor="t" rotate="t" type="fram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b w:val="0"/>
                <w:sz w:val="14"/>
                <w:szCs w:val="14"/>
              </w:rPr>
              <w:t xml:space="preserve">                </w:t>
            </w:r>
            <w:r w:rsidRPr="008076D5">
              <w:rPr>
                <w:rFonts w:ascii="Gill Sans MT" w:hAnsi="Gill Sans MT"/>
                <w:b w:val="0"/>
                <w:sz w:val="14"/>
                <w:szCs w:val="14"/>
              </w:rPr>
              <w:t>ESCLARECIMENTOS: CONFIRMAÇÃO DE RECEBIMENTO DE E-MAIL: CENTRAL DE RE</w:t>
            </w:r>
            <w:r w:rsidR="005D66C0">
              <w:rPr>
                <w:rFonts w:ascii="Gill Sans MT" w:hAnsi="Gill Sans MT"/>
                <w:b w:val="0"/>
                <w:sz w:val="14"/>
                <w:szCs w:val="14"/>
              </w:rPr>
              <w:t>LA</w:t>
            </w:r>
            <w:r w:rsidRPr="008076D5">
              <w:rPr>
                <w:rFonts w:ascii="Gill Sans MT" w:hAnsi="Gill Sans MT"/>
                <w:b w:val="0"/>
                <w:sz w:val="14"/>
                <w:szCs w:val="14"/>
              </w:rPr>
              <w:t>CIONAMENTO/SAC: 0800 775 7647</w:t>
            </w:r>
          </w:p>
          <w:p w:rsidR="008076D5" w:rsidRDefault="008076D5" w:rsidP="008076D5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                 </w:t>
            </w:r>
            <w:r w:rsidRPr="008076D5">
              <w:rPr>
                <w:rFonts w:ascii="Gill Sans MT" w:hAnsi="Gill Sans MT"/>
                <w:sz w:val="14"/>
                <w:szCs w:val="14"/>
              </w:rPr>
              <w:t>Ouvidoria – 0800 775 3240 – De Segunda a Sexta, das 8h às 18h, exceto feriados – Deficiente Auditivo/Fala(24h) – 0800 775 5045</w:t>
            </w:r>
          </w:p>
          <w:p w:rsidR="008076D5" w:rsidRPr="008076D5" w:rsidRDefault="008076D5" w:rsidP="008076D5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                                                 MAPFRE PREVIDÊNCIA S.A. – CNPJ: 04.046.576/0001-40 – www.mapfre.com.br</w:t>
            </w:r>
          </w:p>
        </w:tc>
      </w:tr>
      <w:tr w:rsidR="00F63ACA" w:rsidTr="008076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7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D5" w:rsidRDefault="008076D5" w:rsidP="008076D5">
            <w:pPr>
              <w:pBdr>
                <w:top w:val="single" w:sz="4" w:space="1" w:color="auto"/>
              </w:pBdr>
              <w:tabs>
                <w:tab w:val="left" w:pos="1854"/>
                <w:tab w:val="center" w:pos="487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Este documento é de uso exclusivo do Grupo MAPFRE e não deve ser reproduzido total ou parcialmente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8076D5" w:rsidRDefault="008076D5" w:rsidP="008076D5">
            <w:pPr>
              <w:pBdr>
                <w:top w:val="single" w:sz="4" w:space="1" w:color="auto"/>
              </w:pBdr>
              <w:tabs>
                <w:tab w:val="left" w:pos="1854"/>
                <w:tab w:val="center" w:pos="487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C55">
              <w:rPr>
                <w:rFonts w:ascii="Arial" w:hAnsi="Arial" w:cs="Arial"/>
                <w:sz w:val="14"/>
                <w:szCs w:val="14"/>
              </w:rPr>
              <w:t>INFORMAÇÕES BÁSICAS SOBRE PROTEÇÃO DE DADOS. O Grupo MAPFRE respeita e cumpre as exigências previstas na Lei nº 13.709/2018 que dispõe sobre a proteção de dados pessoais zelando pelos seus dados pessoais. Responsável pelo tratamento: MAPFRE Seguros Gerais S/A; Finalidade: Resgate. Você poderá exercer seus direitos e verificar como e porqu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1A5C55">
              <w:rPr>
                <w:rFonts w:ascii="Arial" w:hAnsi="Arial" w:cs="Arial"/>
                <w:sz w:val="14"/>
                <w:szCs w:val="14"/>
              </w:rPr>
              <w:t xml:space="preserve"> tratamos os seus dados pessoais através da nossa política de privacidade (https://www.mapfre.com.br/seguro-</w:t>
            </w:r>
            <w:proofErr w:type="spellStart"/>
            <w:r w:rsidRPr="001A5C55">
              <w:rPr>
                <w:rFonts w:ascii="Arial" w:hAnsi="Arial" w:cs="Arial"/>
                <w:sz w:val="14"/>
                <w:szCs w:val="14"/>
              </w:rPr>
              <w:t>br</w:t>
            </w:r>
            <w:proofErr w:type="spellEnd"/>
            <w:r w:rsidRPr="001A5C55">
              <w:rPr>
                <w:rFonts w:ascii="Arial" w:hAnsi="Arial" w:cs="Arial"/>
                <w:sz w:val="14"/>
                <w:szCs w:val="14"/>
              </w:rPr>
              <w:t>/politica-privacidade/) e do e-mail protecaodedados@mapfre.com.br</w:t>
            </w:r>
          </w:p>
          <w:p w:rsidR="00F63ACA" w:rsidRPr="00BD780A" w:rsidRDefault="00F63ACA" w:rsidP="002444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5C55" w:rsidRPr="009A3E85" w:rsidRDefault="008076D5" w:rsidP="008076D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42545</wp:posOffset>
                </wp:positionV>
                <wp:extent cx="1199515" cy="179070"/>
                <wp:effectExtent l="3175" t="1905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A1" w:rsidRPr="00291614" w:rsidRDefault="00B514A1" w:rsidP="00B514A1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A3E85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CLASSIFICAÇÃO</w:t>
                            </w:r>
                            <w:r w:rsidRPr="009A3E8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:  P</w:t>
                            </w:r>
                            <w:r w:rsidR="00D0222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Ú</w:t>
                            </w:r>
                            <w:r w:rsidRPr="009A3E8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BLICA</w:t>
                            </w:r>
                            <w:r w:rsidRPr="009A3E85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0.65pt;margin-top:3.35pt;width:94.4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" filled="f" stroked="f">
                <v:textbox style="mso-fit-shape-to-text:t">
                  <w:txbxContent>
                    <w:p w:rsidR="00B514A1" w:rsidRPr="00291614" w:rsidRDefault="00B514A1" w:rsidP="00B514A1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A3E85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CLASSIFICAÇÃO</w:t>
                      </w:r>
                      <w:r w:rsidRPr="009A3E8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:  P</w:t>
                      </w:r>
                      <w:r w:rsidR="00D0222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Ú</w:t>
                      </w:r>
                      <w:r w:rsidRPr="009A3E8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BLICA</w:t>
                      </w:r>
                      <w:r w:rsidRPr="009A3E85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69215</wp:posOffset>
                </wp:positionV>
                <wp:extent cx="1254760" cy="266700"/>
                <wp:effectExtent l="317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771" w:rsidRDefault="00B514A1" w:rsidP="00415652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FR.447.</w:t>
                            </w:r>
                            <w:r w:rsidR="00FD27B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V00</w:t>
                            </w:r>
                            <w:r w:rsidR="00FD27B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/ 20</w:t>
                            </w:r>
                            <w:r w:rsidR="00FD27B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.15pt;margin-top:5.45pt;width:98.8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" filled="f" stroked="f">
                <v:textbox style="mso-fit-shape-to-text:t">
                  <w:txbxContent>
                    <w:p w:rsidR="00AB4771" w:rsidRDefault="00B514A1" w:rsidP="00415652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FR.447.</w:t>
                      </w:r>
                      <w:r w:rsidR="00FD27B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OPE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V00</w:t>
                      </w:r>
                      <w:r w:rsidR="00FD27B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/ 20</w:t>
                      </w:r>
                      <w:r w:rsidR="00FD27B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B07C2D">
        <w:t xml:space="preserve">                                                                                                                                                 </w:t>
      </w:r>
      <w:r w:rsidR="009A3E85">
        <w:tab/>
      </w:r>
    </w:p>
    <w:sectPr w:rsidR="001A5C55" w:rsidRPr="009A3E85" w:rsidSect="00484C24">
      <w:pgSz w:w="11907" w:h="16839" w:code="9"/>
      <w:pgMar w:top="567" w:right="567" w:bottom="567" w:left="56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74" w:rsidRDefault="00FD1774" w:rsidP="00DF083C">
      <w:r>
        <w:separator/>
      </w:r>
    </w:p>
  </w:endnote>
  <w:endnote w:type="continuationSeparator" w:id="0">
    <w:p w:rsidR="00FD1774" w:rsidRDefault="00FD1774" w:rsidP="00D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74" w:rsidRDefault="00FD1774" w:rsidP="00DF083C">
      <w:r>
        <w:separator/>
      </w:r>
    </w:p>
  </w:footnote>
  <w:footnote w:type="continuationSeparator" w:id="0">
    <w:p w:rsidR="00FD1774" w:rsidRDefault="00FD1774" w:rsidP="00D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BA0"/>
    <w:multiLevelType w:val="hybridMultilevel"/>
    <w:tmpl w:val="7144AAEE"/>
    <w:lvl w:ilvl="0" w:tplc="F2043C2A">
      <w:start w:val="1"/>
      <w:numFmt w:val="ordin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B16F7"/>
    <w:multiLevelType w:val="hybridMultilevel"/>
    <w:tmpl w:val="68ECBFF8"/>
    <w:lvl w:ilvl="0" w:tplc="FFFFFFFF">
      <w:start w:val="155"/>
      <w:numFmt w:val="bullet"/>
      <w:lvlText w:val="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XraX6n0wiXtJCxpKz0o5r8xxZJ9Upo0dsv+qjy1IHVXhvxWStep1jiKwzeC1XEs+2VqVXe88vc8A1xQZl96A==" w:salt="V4Cly8iCpUbFrPR1HP2P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20"/>
    <w:rsid w:val="000054D5"/>
    <w:rsid w:val="000758E0"/>
    <w:rsid w:val="00090234"/>
    <w:rsid w:val="000E0F39"/>
    <w:rsid w:val="0012615E"/>
    <w:rsid w:val="0013795D"/>
    <w:rsid w:val="0017189D"/>
    <w:rsid w:val="001A5C55"/>
    <w:rsid w:val="001C4CD1"/>
    <w:rsid w:val="001E0300"/>
    <w:rsid w:val="001E36A9"/>
    <w:rsid w:val="00202760"/>
    <w:rsid w:val="002175EE"/>
    <w:rsid w:val="002356E4"/>
    <w:rsid w:val="00235979"/>
    <w:rsid w:val="002444D9"/>
    <w:rsid w:val="0025115A"/>
    <w:rsid w:val="002A719B"/>
    <w:rsid w:val="002B1796"/>
    <w:rsid w:val="002C7594"/>
    <w:rsid w:val="002D122E"/>
    <w:rsid w:val="00312A06"/>
    <w:rsid w:val="003226D7"/>
    <w:rsid w:val="00323948"/>
    <w:rsid w:val="00373CEF"/>
    <w:rsid w:val="00393F42"/>
    <w:rsid w:val="003F0DE5"/>
    <w:rsid w:val="00405AAB"/>
    <w:rsid w:val="004077DB"/>
    <w:rsid w:val="00415652"/>
    <w:rsid w:val="00425009"/>
    <w:rsid w:val="00437D9D"/>
    <w:rsid w:val="00466516"/>
    <w:rsid w:val="00484C24"/>
    <w:rsid w:val="004A0522"/>
    <w:rsid w:val="004E6A10"/>
    <w:rsid w:val="00516265"/>
    <w:rsid w:val="00545C92"/>
    <w:rsid w:val="005601FB"/>
    <w:rsid w:val="0057140F"/>
    <w:rsid w:val="005D66C0"/>
    <w:rsid w:val="005E27B3"/>
    <w:rsid w:val="005E3FCA"/>
    <w:rsid w:val="00613CD9"/>
    <w:rsid w:val="006A6D70"/>
    <w:rsid w:val="00705BB0"/>
    <w:rsid w:val="00725C4E"/>
    <w:rsid w:val="00753C5C"/>
    <w:rsid w:val="007D6BED"/>
    <w:rsid w:val="007E122B"/>
    <w:rsid w:val="00801466"/>
    <w:rsid w:val="008076D5"/>
    <w:rsid w:val="008113F5"/>
    <w:rsid w:val="00863F10"/>
    <w:rsid w:val="00874DB2"/>
    <w:rsid w:val="00896A04"/>
    <w:rsid w:val="008C5335"/>
    <w:rsid w:val="008C7950"/>
    <w:rsid w:val="008D36EF"/>
    <w:rsid w:val="008D4FAE"/>
    <w:rsid w:val="008E7969"/>
    <w:rsid w:val="008F13B5"/>
    <w:rsid w:val="00912A80"/>
    <w:rsid w:val="00915621"/>
    <w:rsid w:val="00927F83"/>
    <w:rsid w:val="00933632"/>
    <w:rsid w:val="009351CE"/>
    <w:rsid w:val="00936820"/>
    <w:rsid w:val="009A3E85"/>
    <w:rsid w:val="009A61BE"/>
    <w:rsid w:val="009B6DC8"/>
    <w:rsid w:val="009D7053"/>
    <w:rsid w:val="00A131D1"/>
    <w:rsid w:val="00A451A5"/>
    <w:rsid w:val="00A64B93"/>
    <w:rsid w:val="00A718A8"/>
    <w:rsid w:val="00A96775"/>
    <w:rsid w:val="00AB4771"/>
    <w:rsid w:val="00AC4BEC"/>
    <w:rsid w:val="00AD67B6"/>
    <w:rsid w:val="00AD789E"/>
    <w:rsid w:val="00B07C2D"/>
    <w:rsid w:val="00B32BD4"/>
    <w:rsid w:val="00B514A1"/>
    <w:rsid w:val="00B62C5E"/>
    <w:rsid w:val="00B73750"/>
    <w:rsid w:val="00B8362D"/>
    <w:rsid w:val="00BA7828"/>
    <w:rsid w:val="00BD780A"/>
    <w:rsid w:val="00BE3D11"/>
    <w:rsid w:val="00BE4010"/>
    <w:rsid w:val="00BE4F93"/>
    <w:rsid w:val="00BF4D70"/>
    <w:rsid w:val="00C14E2E"/>
    <w:rsid w:val="00C33D08"/>
    <w:rsid w:val="00C848C4"/>
    <w:rsid w:val="00C85561"/>
    <w:rsid w:val="00CA190C"/>
    <w:rsid w:val="00CB0FB5"/>
    <w:rsid w:val="00CF71F3"/>
    <w:rsid w:val="00D02229"/>
    <w:rsid w:val="00D066FE"/>
    <w:rsid w:val="00D520AC"/>
    <w:rsid w:val="00D93DF9"/>
    <w:rsid w:val="00D9417D"/>
    <w:rsid w:val="00DC62FC"/>
    <w:rsid w:val="00DD0A9D"/>
    <w:rsid w:val="00DE0FE6"/>
    <w:rsid w:val="00DF083C"/>
    <w:rsid w:val="00E05206"/>
    <w:rsid w:val="00E157C8"/>
    <w:rsid w:val="00E34321"/>
    <w:rsid w:val="00E509C4"/>
    <w:rsid w:val="00E56D41"/>
    <w:rsid w:val="00EC177F"/>
    <w:rsid w:val="00ED066D"/>
    <w:rsid w:val="00F26AF1"/>
    <w:rsid w:val="00F3000B"/>
    <w:rsid w:val="00F63ACA"/>
    <w:rsid w:val="00FC03FC"/>
    <w:rsid w:val="00FC363A"/>
    <w:rsid w:val="00FD1774"/>
    <w:rsid w:val="00FD27BE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9836D"/>
  <w15:chartTrackingRefBased/>
  <w15:docId w15:val="{51C17AA5-06BF-47AD-9A2F-1346257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82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6820"/>
    <w:pPr>
      <w:keepNext/>
      <w:spacing w:before="80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link w:val="Ttulo2Char"/>
    <w:qFormat/>
    <w:rsid w:val="00936820"/>
    <w:pPr>
      <w:keepNext/>
      <w:spacing w:before="120" w:after="120"/>
      <w:jc w:val="center"/>
      <w:outlineLvl w:val="1"/>
    </w:pPr>
    <w:rPr>
      <w:rFonts w:ascii="Arial" w:hAnsi="Arial"/>
      <w:b/>
      <w:color w:val="008080"/>
      <w:sz w:val="20"/>
    </w:rPr>
  </w:style>
  <w:style w:type="paragraph" w:styleId="Ttulo3">
    <w:name w:val="heading 3"/>
    <w:basedOn w:val="Normal"/>
    <w:next w:val="Normal"/>
    <w:link w:val="Ttulo3Char"/>
    <w:qFormat/>
    <w:rsid w:val="00936820"/>
    <w:pPr>
      <w:keepNext/>
      <w:spacing w:before="60" w:after="60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36820"/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936820"/>
    <w:rPr>
      <w:rFonts w:ascii="Arial" w:eastAsia="Times New Roman" w:hAnsi="Arial" w:cs="Times New Roman"/>
      <w:b/>
      <w:color w:val="008080"/>
      <w:sz w:val="20"/>
      <w:szCs w:val="24"/>
      <w:lang w:eastAsia="pt-BR"/>
    </w:rPr>
  </w:style>
  <w:style w:type="character" w:customStyle="1" w:styleId="Ttulo3Char">
    <w:name w:val="Título 3 Char"/>
    <w:link w:val="Ttulo3"/>
    <w:rsid w:val="00936820"/>
    <w:rPr>
      <w:rFonts w:ascii="Arial" w:eastAsia="Times New Roman" w:hAnsi="Arial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08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6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290D-800D-4BF8-BF10-F58E1085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Mapre Seguros S/A</Company>
  <LinksUpToDate>false</LinksUpToDate>
  <CharactersWithSpaces>5794</CharactersWithSpaces>
  <SharedDoc>false</SharedDoc>
  <HLinks>
    <vt:vector size="12" baseType="variant">
      <vt:variant>
        <vt:i4>5832798</vt:i4>
      </vt:variant>
      <vt:variant>
        <vt:i4>83</vt:i4>
      </vt:variant>
      <vt:variant>
        <vt:i4>0</vt:i4>
      </vt:variant>
      <vt:variant>
        <vt:i4>5</vt:i4>
      </vt:variant>
      <vt:variant>
        <vt:lpwstr>http://www.mapfre.com.br/</vt:lpwstr>
      </vt:variant>
      <vt:variant>
        <vt:lpwstr/>
      </vt:variant>
      <vt:variant>
        <vt:i4>3211330</vt:i4>
      </vt:variant>
      <vt:variant>
        <vt:i4>80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Mapre Seguros</dc:creator>
  <cp:keywords/>
  <cp:lastModifiedBy>ALEXANDRA SANTOS ARAGAO</cp:lastModifiedBy>
  <cp:revision>3</cp:revision>
  <dcterms:created xsi:type="dcterms:W3CDTF">2021-05-05T16:46:00Z</dcterms:created>
  <dcterms:modified xsi:type="dcterms:W3CDTF">2021-05-05T16:47:00Z</dcterms:modified>
</cp:coreProperties>
</file>